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7238"/>
        <w:gridCol w:w="68"/>
        <w:gridCol w:w="3341"/>
        <w:gridCol w:w="35"/>
        <w:gridCol w:w="18"/>
        <w:gridCol w:w="6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"/>
        </w:trPr>
        <w:tc>
          <w:tcPr>
            <w:tcW w:w="723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341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5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"/>
        </w:trPr>
        <w:tc>
          <w:tcPr>
            <w:tcW w:w="7238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7238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86"/>
              </w:trPr>
              <w:tc>
                <w:tcPr>
                  <w:tcW w:w="72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24665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</w:tr>
          </w:tbl>
          <w:p w:rsidR="00000000" w:rsidRDefault="00246651"/>
        </w:tc>
        <w:tc>
          <w:tcPr>
            <w:tcW w:w="6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341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5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7238" w:type="dxa"/>
            <w:vMerge/>
          </w:tcPr>
          <w:p w:rsidR="00000000" w:rsidRDefault="00246651">
            <w:pPr>
              <w:pStyle w:val="EmptyLayoutCell"/>
            </w:pPr>
          </w:p>
        </w:tc>
        <w:tc>
          <w:tcPr>
            <w:tcW w:w="6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341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303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55"/>
              </w:trPr>
              <w:tc>
                <w:tcPr>
                  <w:tcW w:w="3341" w:type="dxa"/>
                  <w:tcBorders>
                    <w:top w:val="single" w:sz="15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0503377</w:t>
                  </w:r>
                </w:p>
              </w:tc>
            </w:tr>
          </w:tbl>
          <w:p w:rsidR="00000000" w:rsidRDefault="00246651"/>
        </w:tc>
        <w:tc>
          <w:tcPr>
            <w:tcW w:w="35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"/>
        </w:trPr>
        <w:tc>
          <w:tcPr>
            <w:tcW w:w="723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341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5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246651" w:rsidTr="0024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</w:trPr>
        <w:tc>
          <w:tcPr>
            <w:tcW w:w="10700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70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515"/>
              </w:trPr>
              <w:tc>
                <w:tcPr>
                  <w:tcW w:w="1071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об использовании информационно - коммуникационных технологий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br/>
                    <w:t>в консолидированном бюджете</w:t>
                  </w:r>
                </w:p>
              </w:tc>
            </w:tr>
          </w:tbl>
          <w:p w:rsidR="00000000" w:rsidRDefault="00246651"/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723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341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5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246651" w:rsidTr="0024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0682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0682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88"/>
              </w:trPr>
              <w:tc>
                <w:tcPr>
                  <w:tcW w:w="106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Наименование бюджета:   </w:t>
                  </w:r>
                </w:p>
              </w:tc>
            </w:tr>
          </w:tbl>
          <w:p w:rsidR="00000000" w:rsidRDefault="00246651"/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/>
        </w:trPr>
        <w:tc>
          <w:tcPr>
            <w:tcW w:w="723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341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5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246651" w:rsidTr="0024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647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586"/>
              <w:gridCol w:w="757"/>
              <w:gridCol w:w="1891"/>
              <w:gridCol w:w="339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02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Наименование показателя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строки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Сумма,руб. 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Основные цели производственных расходов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2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54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45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24665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246651"/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7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24665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246651"/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5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185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24665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246651"/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3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336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24665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4</w:t>
                        </w:r>
                      </w:p>
                    </w:tc>
                  </w:tr>
                </w:tbl>
                <w:p w:rsidR="00000000" w:rsidRDefault="00246651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 Приобретение неисключительных прав на программное обеспечение, всего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 Подключение (обеспечение доступа) к внешним информационным ресурсам, всего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22 468,38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Приобретен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ие и обновление справочно-информационных баз данных (покупка контента)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22 468,38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 Эксплуатационные расходы на информационно- коммуникационные технологии, всего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25 000,00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 том числе: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br/>
                    <w:t xml:space="preserve">             Обеспечение функционирования и поддержка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работоспособности прикладного и системного программного обеспечения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25 000,00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 Прочие расходы в области информационно-коммуникационных технологий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5 000,00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8"/>
              </w:trPr>
              <w:tc>
                <w:tcPr>
                  <w:tcW w:w="46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ИТОГО</w:t>
                  </w:r>
                </w:p>
              </w:tc>
              <w:tc>
                <w:tcPr>
                  <w:tcW w:w="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</w:t>
                  </w:r>
                </w:p>
              </w:tc>
              <w:tc>
                <w:tcPr>
                  <w:tcW w:w="18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   52 468,38</w:t>
                  </w:r>
                </w:p>
              </w:tc>
              <w:tc>
                <w:tcPr>
                  <w:tcW w:w="34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Default="00246651"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</w:t>
                  </w:r>
                </w:p>
              </w:tc>
            </w:tr>
          </w:tbl>
          <w:p w:rsidR="00000000" w:rsidRDefault="00246651"/>
        </w:tc>
        <w:tc>
          <w:tcPr>
            <w:tcW w:w="35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723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341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35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18" w:type="dxa"/>
          </w:tcPr>
          <w:p w:rsidR="00000000" w:rsidRDefault="00246651">
            <w:pPr>
              <w:pStyle w:val="EmptyLayoutCell"/>
            </w:pPr>
          </w:p>
        </w:tc>
        <w:tc>
          <w:tcPr>
            <w:tcW w:w="65" w:type="dxa"/>
          </w:tcPr>
          <w:p w:rsidR="00000000" w:rsidRDefault="00246651">
            <w:pPr>
              <w:pStyle w:val="EmptyLayoutCell"/>
            </w:pPr>
          </w:p>
        </w:tc>
      </w:tr>
    </w:tbl>
    <w:p w:rsidR="00000000" w:rsidRDefault="00246651"/>
    <w:sectPr w:rsidR="00000000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246651">
      <w:r>
        <w:separator/>
      </w:r>
    </w:p>
  </w:endnote>
  <w:endnote w:type="continuationSeparator" w:id="0">
    <w:p w:rsidR="00000000" w:rsidRDefault="00246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107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p w:rsidR="00000000" w:rsidRDefault="00246651">
          <w:pPr>
            <w:pStyle w:val="EmptyLayoutCell"/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7"/>
          </w:tblGrid>
          <w:tr w:rsidR="00000000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hRule="exact" w:val="239"/>
            </w:trPr>
            <w:tc>
              <w:tcPr>
                <w:tcW w:w="107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:rsidR="00000000" w:rsidRDefault="00246651">
                <w:pPr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- 1 -</w:t>
                </w:r>
              </w:p>
            </w:tc>
          </w:tr>
        </w:tbl>
        <w:p w:rsidR="00000000" w:rsidRDefault="00246651"/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0777" w:type="dxa"/>
        </w:tcPr>
        <w:p w:rsidR="00000000" w:rsidRDefault="00246651">
          <w:pPr>
            <w:pStyle w:val="EmptyLayoutCell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246651">
      <w:r>
        <w:separator/>
      </w:r>
    </w:p>
  </w:footnote>
  <w:footnote w:type="continuationSeparator" w:id="0">
    <w:p w:rsidR="00000000" w:rsidRDefault="00246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651"/>
    <w:rsid w:val="0024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867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Семизарова Светлана Николаевна Финтех ©</dc:creator>
  <cp:keywords/>
  <cp:lastModifiedBy>Татьяна</cp:lastModifiedBy>
  <cp:revision>2</cp:revision>
  <dcterms:created xsi:type="dcterms:W3CDTF">2017-07-12T09:22:00Z</dcterms:created>
  <dcterms:modified xsi:type="dcterms:W3CDTF">2017-07-12T09:22:00Z</dcterms:modified>
</cp:coreProperties>
</file>